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4C" w:rsidRDefault="005F364C" w:rsidP="005F364C">
      <w:pPr>
        <w:pStyle w:val="Standard"/>
      </w:pPr>
      <w:r>
        <w:rPr>
          <w:sz w:val="28"/>
          <w:szCs w:val="28"/>
          <w:lang w:val="ru-RU"/>
        </w:rPr>
        <w:t>ООО «Электротехническая компания»</w:t>
      </w:r>
    </w:p>
    <w:p w:rsidR="005F364C" w:rsidRDefault="005F364C" w:rsidP="005F364C">
      <w:pPr>
        <w:pStyle w:val="Textbody"/>
        <w:jc w:val="center"/>
      </w:pPr>
      <w:r>
        <w:rPr>
          <w:sz w:val="28"/>
          <w:szCs w:val="28"/>
        </w:rPr>
        <w:t>Пер</w:t>
      </w:r>
      <w:bookmarkStart w:id="0" w:name="_GoBack"/>
      <w:bookmarkEnd w:id="0"/>
      <w:r w:rsidR="00CF3A8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чень рекомендуемых мероприятий по улучшению условий труда </w:t>
      </w:r>
      <w:r>
        <w:rPr>
          <w:sz w:val="28"/>
          <w:szCs w:val="28"/>
          <w:lang w:val="ru-RU"/>
        </w:rPr>
        <w:t xml:space="preserve">по результатам СОУТ </w:t>
      </w:r>
      <w:r>
        <w:rPr>
          <w:sz w:val="28"/>
          <w:szCs w:val="28"/>
        </w:rPr>
        <w:t xml:space="preserve">2017 </w:t>
      </w:r>
      <w:r>
        <w:rPr>
          <w:sz w:val="28"/>
          <w:szCs w:val="28"/>
          <w:lang w:val="ru-RU"/>
        </w:rPr>
        <w:t>год</w:t>
      </w:r>
    </w:p>
    <w:tbl>
      <w:tblPr>
        <w:tblW w:w="15091" w:type="dxa"/>
        <w:tblInd w:w="-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827"/>
        <w:gridCol w:w="2268"/>
        <w:gridCol w:w="1843"/>
        <w:gridCol w:w="2551"/>
        <w:gridCol w:w="1532"/>
      </w:tblGrid>
      <w:tr w:rsidR="005F364C" w:rsidTr="00245A14"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структурного подразделения, рабочего места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Цель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Структурные</w:t>
            </w:r>
          </w:p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подразделения, привлекаемые для выполнения мероприятия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5F364C" w:rsidTr="00245A14"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</w:pPr>
            <w:r>
              <w:t>6</w:t>
            </w:r>
          </w:p>
        </w:tc>
      </w:tr>
      <w:tr w:rsidR="005F364C" w:rsidTr="00245A14"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Гипермаркет «ДоброСтрой-1»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Грузчик;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 -Стропальщик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1" w:name="item-vo85YD6V-e-1101"/>
            <w:bookmarkEnd w:id="1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При выполнении работ</w:t>
            </w:r>
            <w:r w:rsidR="00DE6825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связанных с выкладкой товара,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с момента окончания проведения СОУТ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 xml:space="preserve"> 02.05. 2017 год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Гипермаркет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«ДоброСтрой-1»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Гипермаркет «ДоброСтрой-1»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Мастер по укладке напольных покрытий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2" w:name="item-vo85YD6V-e-11011"/>
            <w:bookmarkEnd w:id="2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с момента окончания проведения СОУТ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 xml:space="preserve"> 02.05. 2017 год    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Гипермаркет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«ДоброСтрой-1»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:rsidR="005F364C" w:rsidRDefault="005F364C" w:rsidP="005F364C">
      <w:pPr>
        <w:pStyle w:val="Standard"/>
      </w:pPr>
      <w:r>
        <w:rPr>
          <w:sz w:val="28"/>
          <w:szCs w:val="28"/>
          <w:lang w:val="ru-RU"/>
        </w:rPr>
        <w:lastRenderedPageBreak/>
        <w:t>ООО «Электротехническая компания»</w:t>
      </w:r>
    </w:p>
    <w:p w:rsidR="005F364C" w:rsidRDefault="005F364C" w:rsidP="005F364C">
      <w:pPr>
        <w:pStyle w:val="Textbody"/>
        <w:jc w:val="center"/>
      </w:pPr>
      <w:r>
        <w:rPr>
          <w:sz w:val="28"/>
          <w:szCs w:val="28"/>
        </w:rPr>
        <w:t xml:space="preserve">Перечень рекомендуемых мероприятий по улучшению условий труда </w:t>
      </w:r>
      <w:r>
        <w:rPr>
          <w:sz w:val="28"/>
          <w:szCs w:val="28"/>
          <w:lang w:val="ru-RU"/>
        </w:rPr>
        <w:t xml:space="preserve">по результатам СОУТ  </w:t>
      </w: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  <w:lang w:val="ru-RU"/>
        </w:rPr>
        <w:t>этап  от</w:t>
      </w:r>
      <w:proofErr w:type="gramEnd"/>
      <w:r>
        <w:rPr>
          <w:sz w:val="28"/>
          <w:szCs w:val="28"/>
          <w:lang w:val="ru-RU"/>
        </w:rPr>
        <w:t xml:space="preserve"> 01.07.2014г.</w:t>
      </w:r>
    </w:p>
    <w:tbl>
      <w:tblPr>
        <w:tblW w:w="15686" w:type="dxa"/>
        <w:tblInd w:w="-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3"/>
        <w:gridCol w:w="5245"/>
        <w:gridCol w:w="2693"/>
        <w:gridCol w:w="1701"/>
        <w:gridCol w:w="1984"/>
        <w:gridCol w:w="1560"/>
      </w:tblGrid>
      <w:tr w:rsidR="005F364C" w:rsidTr="00245A14"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структурного подразделения, рабочего места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Структурные</w:t>
            </w:r>
          </w:p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подразделения, привлекаемые для выполнения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</w:pPr>
            <w:r>
              <w:t>6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Машинист тепловоза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lang w:val="ru-RU"/>
              </w:rPr>
              <w:t>С</w:t>
            </w:r>
            <w:r>
              <w:t>воевременно замен</w:t>
            </w:r>
            <w:r>
              <w:rPr>
                <w:lang w:val="ru-RU"/>
              </w:rPr>
              <w:t xml:space="preserve">ять </w:t>
            </w:r>
            <w:r>
              <w:t>изношенн</w:t>
            </w:r>
            <w:r>
              <w:rPr>
                <w:lang w:val="ru-RU"/>
              </w:rPr>
              <w:t>ые детали</w:t>
            </w:r>
            <w:r>
              <w:t>, применен</w:t>
            </w:r>
            <w:r>
              <w:rPr>
                <w:lang w:val="ru-RU"/>
              </w:rPr>
              <w:t>ять</w:t>
            </w:r>
            <w:r>
              <w:t xml:space="preserve"> принудительн</w:t>
            </w:r>
            <w:r>
              <w:rPr>
                <w:lang w:val="ru-RU"/>
              </w:rPr>
              <w:t>ую</w:t>
            </w:r>
            <w:r>
              <w:t xml:space="preserve"> смаз</w:t>
            </w:r>
            <w:r>
              <w:rPr>
                <w:lang w:val="ru-RU"/>
              </w:rPr>
              <w:t>ку.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Ежегодно проводить медицинские осмотры.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Снижение уровня вибрации и шума</w:t>
            </w:r>
            <w:r>
              <w:rPr>
                <w:sz w:val="22"/>
                <w:szCs w:val="22"/>
              </w:rPr>
              <w:t>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Контроль за здоровьем работников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 xml:space="preserve">Постоянно             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Выполняется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РМЦ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Машинист компрессорных установок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lang w:val="ru-RU"/>
              </w:rPr>
              <w:t>С</w:t>
            </w:r>
            <w:r>
              <w:t>воевременно замен</w:t>
            </w:r>
            <w:r>
              <w:rPr>
                <w:lang w:val="ru-RU"/>
              </w:rPr>
              <w:t xml:space="preserve">ять </w:t>
            </w:r>
            <w:r>
              <w:t>изношенн</w:t>
            </w:r>
            <w:r>
              <w:rPr>
                <w:lang w:val="ru-RU"/>
              </w:rPr>
              <w:t>ые детали</w:t>
            </w:r>
            <w:r>
              <w:t>, применен</w:t>
            </w:r>
            <w:r>
              <w:rPr>
                <w:lang w:val="ru-RU"/>
              </w:rPr>
              <w:t>ять</w:t>
            </w:r>
            <w:r>
              <w:t xml:space="preserve"> принудительн</w:t>
            </w:r>
            <w:r>
              <w:rPr>
                <w:lang w:val="ru-RU"/>
              </w:rPr>
              <w:t>ую</w:t>
            </w:r>
            <w:r>
              <w:t xml:space="preserve"> </w:t>
            </w:r>
            <w:proofErr w:type="gramStart"/>
            <w:r>
              <w:t>смаз</w:t>
            </w:r>
            <w:proofErr w:type="spellStart"/>
            <w:r>
              <w:rPr>
                <w:lang w:val="ru-RU"/>
              </w:rPr>
              <w:t>ку.</w:t>
            </w:r>
            <w:r>
              <w:rPr>
                <w:sz w:val="22"/>
                <w:szCs w:val="22"/>
                <w:lang w:val="ru-RU"/>
              </w:rPr>
              <w:t>И</w:t>
            </w:r>
            <w:proofErr w:type="spellEnd"/>
            <w:r>
              <w:t>спользовать</w:t>
            </w:r>
            <w:proofErr w:type="gramEnd"/>
            <w:r>
              <w:t xml:space="preserve"> средства индивидуальной защиты.</w:t>
            </w:r>
          </w:p>
          <w:p w:rsidR="005F364C" w:rsidRDefault="005F364C" w:rsidP="00245A14">
            <w:pPr>
              <w:pStyle w:val="Textbody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Снижение уровня вибрации и шума</w:t>
            </w:r>
            <w:r>
              <w:rPr>
                <w:sz w:val="22"/>
                <w:szCs w:val="22"/>
              </w:rPr>
              <w:t>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Контроль за здоровьем работников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РМЦ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Выполняется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РМЦ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Электрогазосварщик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snapToGrid w:val="0"/>
            </w:pPr>
            <w:r>
              <w:t xml:space="preserve">Учитывая вредные условия труда сохранить за работником право на льготы и </w:t>
            </w:r>
            <w:r>
              <w:rPr>
                <w:lang w:val="ru-RU"/>
              </w:rPr>
              <w:t xml:space="preserve">компенсацию </w:t>
            </w:r>
            <w:r>
              <w:t>спец.питани</w:t>
            </w:r>
            <w:r>
              <w:rPr>
                <w:lang w:val="ru-RU"/>
              </w:rPr>
              <w:t>я</w:t>
            </w:r>
            <w:r>
              <w:t xml:space="preserve"> (молоко), использовать средства индивидуальной защиты.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t>Снижение вредного воздействия химического фактора без общего прерывания трудового процесса.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РМЦ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rPr>
          <w:trHeight w:val="25"/>
        </w:trPr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Склад №21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3" w:name="item-vo85YD6V-e-110121112"/>
            <w:bookmarkEnd w:id="3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>овать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</w:t>
            </w:r>
            <w:r>
              <w:rPr>
                <w:sz w:val="22"/>
                <w:szCs w:val="22"/>
              </w:rPr>
              <w:lastRenderedPageBreak/>
              <w:t xml:space="preserve">продолжительностью от нескольких секунд до 1 мин. 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Pr="00245A14" w:rsidRDefault="005F364C" w:rsidP="00245A14">
            <w:pPr>
              <w:pStyle w:val="Textbody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</w:t>
            </w:r>
            <w:r>
              <w:rPr>
                <w:sz w:val="22"/>
                <w:szCs w:val="22"/>
              </w:rPr>
              <w:t xml:space="preserve"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</w:t>
            </w:r>
            <w:r>
              <w:rPr>
                <w:sz w:val="22"/>
                <w:szCs w:val="22"/>
              </w:rPr>
              <w:lastRenderedPageBreak/>
              <w:t>процесса.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Склад №21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Склад №23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4" w:name="item-vo85YD6V-e-1101211121"/>
            <w:bookmarkEnd w:id="4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>овать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  <w:r w:rsidR="00245A14" w:rsidRPr="00245A14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Склад №23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БСЦ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Моторист бетоносмесительной установки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snapToGrid w:val="0"/>
            </w:pPr>
            <w:r>
              <w:t xml:space="preserve">Учитывая вредные условия труда сохранить за работником право на льготы и </w:t>
            </w:r>
            <w:r>
              <w:rPr>
                <w:lang w:val="ru-RU"/>
              </w:rPr>
              <w:t xml:space="preserve">компенсацию </w:t>
            </w:r>
            <w:r>
              <w:t>спец.питани</w:t>
            </w:r>
            <w:r>
              <w:rPr>
                <w:lang w:val="ru-RU"/>
              </w:rPr>
              <w:t>я</w:t>
            </w:r>
            <w:r>
              <w:t xml:space="preserve"> (молоко), использовать средства индивидуальной защиты.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t>Снижение вредного воздействия химического фактора без общего прерывания трудового процесса.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БСЦ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  <w:rPr>
          <w:sz w:val="28"/>
          <w:szCs w:val="28"/>
        </w:rPr>
      </w:pPr>
    </w:p>
    <w:p w:rsidR="005F364C" w:rsidRDefault="005F364C" w:rsidP="005F364C">
      <w:pPr>
        <w:pStyle w:val="Standard"/>
      </w:pPr>
      <w:r>
        <w:rPr>
          <w:sz w:val="28"/>
          <w:szCs w:val="28"/>
          <w:lang w:val="ru-RU"/>
        </w:rPr>
        <w:t>ООО «Электротехническая    компания»</w:t>
      </w:r>
    </w:p>
    <w:p w:rsidR="005F364C" w:rsidRDefault="005F364C" w:rsidP="005F364C">
      <w:pPr>
        <w:pStyle w:val="Textbody"/>
        <w:jc w:val="center"/>
      </w:pPr>
      <w:r>
        <w:rPr>
          <w:sz w:val="28"/>
          <w:szCs w:val="28"/>
        </w:rPr>
        <w:t xml:space="preserve">Перечень рекомендуемых мероприятий по улучшению условий труда </w:t>
      </w:r>
      <w:r>
        <w:rPr>
          <w:sz w:val="28"/>
          <w:szCs w:val="28"/>
          <w:lang w:val="ru-RU"/>
        </w:rPr>
        <w:t xml:space="preserve">по результатам </w:t>
      </w:r>
      <w:proofErr w:type="gramStart"/>
      <w:r>
        <w:rPr>
          <w:sz w:val="28"/>
          <w:szCs w:val="28"/>
          <w:lang w:val="ru-RU"/>
        </w:rPr>
        <w:t xml:space="preserve">СОУТ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  <w:lang w:val="ru-RU"/>
        </w:rPr>
        <w:t>этап 12.08.2014</w:t>
      </w:r>
    </w:p>
    <w:tbl>
      <w:tblPr>
        <w:tblW w:w="15544" w:type="dxa"/>
        <w:tblInd w:w="-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4105"/>
        <w:gridCol w:w="3402"/>
        <w:gridCol w:w="1417"/>
        <w:gridCol w:w="2127"/>
        <w:gridCol w:w="1559"/>
      </w:tblGrid>
      <w:tr w:rsidR="005F364C" w:rsidTr="00245A14"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структурного подразделения, рабочего места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Цель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Структурные</w:t>
            </w:r>
          </w:p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proofErr w:type="spellStart"/>
            <w:proofErr w:type="gramStart"/>
            <w:r>
              <w:rPr>
                <w:sz w:val="23"/>
                <w:szCs w:val="23"/>
                <w:lang w:val="ru-RU"/>
              </w:rPr>
              <w:t>подразделения,привлекаемые</w:t>
            </w:r>
            <w:proofErr w:type="spellEnd"/>
            <w:proofErr w:type="gramEnd"/>
            <w:r>
              <w:rPr>
                <w:sz w:val="23"/>
                <w:szCs w:val="23"/>
                <w:lang w:val="ru-RU"/>
              </w:rPr>
              <w:t xml:space="preserve"> для выполнения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</w:pPr>
            <w:r>
              <w:t>6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База Сенная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5" w:name="item-vo85YD6V-e-11012"/>
            <w:bookmarkEnd w:id="5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База Сенная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База Сенная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Машинист тепловоза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lang w:val="ru-RU"/>
              </w:rPr>
              <w:t>С</w:t>
            </w:r>
            <w:r>
              <w:t>воевременно замен</w:t>
            </w:r>
            <w:r>
              <w:rPr>
                <w:lang w:val="ru-RU"/>
              </w:rPr>
              <w:t xml:space="preserve">ять </w:t>
            </w:r>
            <w:r>
              <w:t>изношенн</w:t>
            </w:r>
            <w:r>
              <w:rPr>
                <w:lang w:val="ru-RU"/>
              </w:rPr>
              <w:t>ые детали</w:t>
            </w:r>
            <w:r>
              <w:t>, применен</w:t>
            </w:r>
            <w:r>
              <w:rPr>
                <w:lang w:val="ru-RU"/>
              </w:rPr>
              <w:t>ять</w:t>
            </w:r>
            <w:r>
              <w:t xml:space="preserve"> принудительн</w:t>
            </w:r>
            <w:r>
              <w:rPr>
                <w:lang w:val="ru-RU"/>
              </w:rPr>
              <w:t>ую</w:t>
            </w:r>
            <w:r>
              <w:t xml:space="preserve"> смаз</w:t>
            </w:r>
            <w:r>
              <w:rPr>
                <w:lang w:val="ru-RU"/>
              </w:rPr>
              <w:t>ку.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ru-RU"/>
              </w:rPr>
              <w:t>раз в год проводить медицинские осмотры.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Снижение уровня вибрации и шума</w:t>
            </w:r>
            <w:r>
              <w:rPr>
                <w:sz w:val="22"/>
                <w:szCs w:val="22"/>
              </w:rPr>
              <w:t>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Контроль за здоровьем работников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База Сенная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Выполняется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«На Сенной»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</w:t>
            </w:r>
            <w:r>
              <w:lastRenderedPageBreak/>
              <w:t>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6" w:name="item-vo85YD6V-e-110121"/>
            <w:bookmarkEnd w:id="6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lastRenderedPageBreak/>
              <w:t>К</w:t>
            </w:r>
            <w:r>
              <w:rPr>
                <w:sz w:val="22"/>
                <w:szCs w:val="22"/>
              </w:rPr>
              <w:t xml:space="preserve">ратковременные паузы для перестройки процессов возбуждения и торможения отдельных функциональных систем или органов без общего </w:t>
            </w:r>
            <w:r>
              <w:rPr>
                <w:sz w:val="22"/>
                <w:szCs w:val="22"/>
              </w:rPr>
              <w:lastRenderedPageBreak/>
              <w:t>прерывания трудового процесса.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«На Сенной»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«Профессионал»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7" w:name="item-vo85YD6V-e-1101211"/>
            <w:bookmarkEnd w:id="7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«Профессионал»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ТЦ «Адмиралтейский»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8" w:name="item-vo85YD6V-e-11012111"/>
            <w:bookmarkEnd w:id="8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ТЦ Адмиралтейский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</w:p>
        </w:tc>
      </w:tr>
    </w:tbl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Textbody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 «Электротехническая компания»</w:t>
      </w:r>
    </w:p>
    <w:p w:rsidR="005F364C" w:rsidRDefault="005F364C" w:rsidP="005F364C">
      <w:pPr>
        <w:pStyle w:val="Textbody"/>
        <w:jc w:val="center"/>
      </w:pPr>
      <w:r>
        <w:rPr>
          <w:sz w:val="28"/>
          <w:szCs w:val="28"/>
        </w:rPr>
        <w:t xml:space="preserve">Перечень рекомендуемых мероприятий по улучшению условий труда </w:t>
      </w:r>
      <w:r>
        <w:rPr>
          <w:sz w:val="28"/>
          <w:szCs w:val="28"/>
          <w:lang w:val="ru-RU"/>
        </w:rPr>
        <w:t xml:space="preserve">по результатам СОУТ   </w:t>
      </w:r>
      <w:r>
        <w:rPr>
          <w:sz w:val="28"/>
          <w:szCs w:val="28"/>
        </w:rPr>
        <w:t xml:space="preserve">3 </w:t>
      </w:r>
      <w:r>
        <w:rPr>
          <w:sz w:val="28"/>
          <w:szCs w:val="28"/>
          <w:lang w:val="ru-RU"/>
        </w:rPr>
        <w:t>этап 28.10.2014год</w:t>
      </w:r>
    </w:p>
    <w:tbl>
      <w:tblPr>
        <w:tblW w:w="15091" w:type="dxa"/>
        <w:tblInd w:w="-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3233"/>
        <w:gridCol w:w="2088"/>
        <w:gridCol w:w="2057"/>
        <w:gridCol w:w="2822"/>
        <w:gridCol w:w="1957"/>
      </w:tblGrid>
      <w:tr w:rsidR="005F364C" w:rsidTr="00245A14"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структурного подразделения, рабочего места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Цель мероприятия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Структурные</w:t>
            </w:r>
          </w:p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подразделения, привлекаемые для выполнения мероприятия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</w:pPr>
            <w:r>
              <w:t>6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</w:t>
            </w:r>
            <w:proofErr w:type="spellStart"/>
            <w:r>
              <w:rPr>
                <w:lang w:val="ru-RU"/>
              </w:rPr>
              <w:t>Кнауф</w:t>
            </w:r>
            <w:proofErr w:type="spellEnd"/>
            <w:r>
              <w:rPr>
                <w:lang w:val="ru-RU"/>
              </w:rPr>
              <w:t xml:space="preserve"> Маркет»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9" w:name="item-vo85YD6V-e-1101212"/>
            <w:bookmarkEnd w:id="9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При выполнении работ</w:t>
            </w:r>
            <w:r w:rsidR="00DE6825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связанных с выкладкой товара,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с момента окончания проведения СОУТ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 xml:space="preserve"> 28.12.2014 год</w:t>
            </w:r>
          </w:p>
        </w:tc>
        <w:tc>
          <w:tcPr>
            <w:tcW w:w="2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</w:t>
            </w:r>
            <w:proofErr w:type="spellStart"/>
            <w:r>
              <w:rPr>
                <w:lang w:val="ru-RU"/>
              </w:rPr>
              <w:t>Кнауф</w:t>
            </w:r>
            <w:proofErr w:type="spellEnd"/>
            <w:r>
              <w:rPr>
                <w:lang w:val="ru-RU"/>
              </w:rPr>
              <w:t>-Маркет»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«Максимум»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</w:t>
            </w:r>
            <w:r>
              <w:lastRenderedPageBreak/>
              <w:t>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10" w:name="item-vo85YD6V-e-11012112"/>
            <w:bookmarkEnd w:id="10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lastRenderedPageBreak/>
              <w:t>К</w:t>
            </w:r>
            <w:r>
              <w:rPr>
                <w:sz w:val="22"/>
                <w:szCs w:val="22"/>
              </w:rPr>
              <w:t xml:space="preserve">ратковременные паузы для перестройки процессов возбуждения и торможения отдельных функциональных </w:t>
            </w:r>
            <w:r>
              <w:rPr>
                <w:sz w:val="22"/>
                <w:szCs w:val="22"/>
              </w:rPr>
              <w:lastRenderedPageBreak/>
              <w:t>систем или органов без общего прерывания трудового процесса.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lastRenderedPageBreak/>
              <w:t>При выполнении работ</w:t>
            </w:r>
            <w:r w:rsidR="00DE6825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связанных с выкладкой товара,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с момента окончания проведения СОУТ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 xml:space="preserve"> 28.12.2014 год</w:t>
            </w:r>
          </w:p>
        </w:tc>
        <w:tc>
          <w:tcPr>
            <w:tcW w:w="2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«Максимум»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«ТВЦ ЭЛКО»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Грузчик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11" w:name="item-vo85YD6V-e-110121111"/>
            <w:bookmarkEnd w:id="11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 xml:space="preserve">овать 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При выполнении работ</w:t>
            </w:r>
            <w:r w:rsidR="00DE6825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связанных с выкладкой товара,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>с момента окончания проведения СОУТ</w:t>
            </w:r>
          </w:p>
          <w:p w:rsidR="005F364C" w:rsidRDefault="005F364C" w:rsidP="00245A14">
            <w:pPr>
              <w:pStyle w:val="TableContents"/>
            </w:pPr>
            <w:r>
              <w:rPr>
                <w:lang w:val="ru-RU"/>
              </w:rPr>
              <w:t xml:space="preserve"> 28.12.2014 год</w:t>
            </w:r>
          </w:p>
        </w:tc>
        <w:tc>
          <w:tcPr>
            <w:tcW w:w="2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Магазин «ТВЦ ЭЛКО»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  <w:r>
        <w:rPr>
          <w:sz w:val="28"/>
          <w:szCs w:val="28"/>
          <w:lang w:val="ru-RU"/>
        </w:rPr>
        <w:t>ООО «Электротехническая компания»</w:t>
      </w:r>
    </w:p>
    <w:p w:rsidR="005F364C" w:rsidRDefault="005F364C" w:rsidP="005F364C">
      <w:pPr>
        <w:pStyle w:val="Textbody"/>
        <w:jc w:val="center"/>
      </w:pPr>
      <w:r>
        <w:rPr>
          <w:sz w:val="28"/>
          <w:szCs w:val="28"/>
        </w:rPr>
        <w:t xml:space="preserve">Перечень рекомендуемых мероприятий по улучшению условий труда </w:t>
      </w:r>
      <w:r>
        <w:rPr>
          <w:sz w:val="28"/>
          <w:szCs w:val="28"/>
          <w:lang w:val="ru-RU"/>
        </w:rPr>
        <w:t>по результатам СОУТ 2018года</w:t>
      </w:r>
    </w:p>
    <w:tbl>
      <w:tblPr>
        <w:tblW w:w="15091" w:type="dxa"/>
        <w:tblInd w:w="-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3233"/>
        <w:gridCol w:w="2088"/>
        <w:gridCol w:w="2057"/>
        <w:gridCol w:w="2500"/>
        <w:gridCol w:w="2279"/>
      </w:tblGrid>
      <w:tr w:rsidR="005F364C" w:rsidTr="00245A14"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структурного подразделения, рабочего места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Цель мероприятия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Структурные</w:t>
            </w:r>
          </w:p>
          <w:p w:rsidR="005F364C" w:rsidRDefault="005F364C" w:rsidP="00245A14">
            <w:pPr>
              <w:pStyle w:val="TableContents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подразделения, привлекаемые для выполнения мероприятия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jc w:val="center"/>
            </w:pPr>
            <w:r>
              <w:t>6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Машинист тепловоза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lang w:val="ru-RU"/>
              </w:rPr>
              <w:t>С</w:t>
            </w:r>
            <w:r>
              <w:t>воевременно замен</w:t>
            </w:r>
            <w:r>
              <w:rPr>
                <w:lang w:val="ru-RU"/>
              </w:rPr>
              <w:t xml:space="preserve">ять </w:t>
            </w:r>
            <w:r>
              <w:t>изношенн</w:t>
            </w:r>
            <w:r>
              <w:rPr>
                <w:lang w:val="ru-RU"/>
              </w:rPr>
              <w:t>ые детали</w:t>
            </w:r>
            <w:r>
              <w:t>, применен</w:t>
            </w:r>
            <w:r>
              <w:rPr>
                <w:lang w:val="ru-RU"/>
              </w:rPr>
              <w:t>ять</w:t>
            </w:r>
            <w:r>
              <w:t xml:space="preserve"> принудительн</w:t>
            </w:r>
            <w:r>
              <w:rPr>
                <w:lang w:val="ru-RU"/>
              </w:rPr>
              <w:t>ую</w:t>
            </w:r>
            <w:r>
              <w:t xml:space="preserve"> смаз</w:t>
            </w:r>
            <w:r>
              <w:rPr>
                <w:lang w:val="ru-RU"/>
              </w:rPr>
              <w:t>ку.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Ежегодно проводить медицинские осмотры.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Снижение уровня вибрации и шума</w:t>
            </w:r>
            <w:r>
              <w:rPr>
                <w:sz w:val="22"/>
                <w:szCs w:val="22"/>
              </w:rPr>
              <w:t>.</w:t>
            </w:r>
          </w:p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Контроль за здоровьем работников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 xml:space="preserve">Постоянно              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Выполняется</w:t>
            </w:r>
          </w:p>
        </w:tc>
      </w:tr>
      <w:tr w:rsidR="005F364C" w:rsidTr="00245A14"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Составитель поездов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rStyle w:val="a3"/>
              </w:rPr>
              <w:t>Внедрение в производственную деятельность наиболее целесообразного режима труда и отдыха</w:t>
            </w:r>
            <w:r>
              <w:t xml:space="preserve"> (рациональной системы чередования периодов работы и перерывов между ними).</w:t>
            </w:r>
          </w:p>
          <w:p w:rsidR="005F364C" w:rsidRDefault="005F364C" w:rsidP="00245A14">
            <w:pPr>
              <w:pStyle w:val="Textbody"/>
            </w:pPr>
            <w:bookmarkStart w:id="12" w:name="item-vo85YD6V-e-11012111221"/>
            <w:bookmarkEnd w:id="12"/>
            <w:r>
              <w:rPr>
                <w:sz w:val="22"/>
                <w:szCs w:val="22"/>
              </w:rPr>
              <w:t>Кроме регламентированных перерывов использ</w:t>
            </w:r>
            <w:r>
              <w:rPr>
                <w:sz w:val="22"/>
                <w:szCs w:val="22"/>
                <w:lang w:val="ru-RU"/>
              </w:rPr>
              <w:t>овать</w:t>
            </w:r>
            <w:r>
              <w:rPr>
                <w:rStyle w:val="StrongEmphasis"/>
                <w:sz w:val="22"/>
                <w:szCs w:val="22"/>
              </w:rPr>
              <w:t>микропаузы</w:t>
            </w:r>
            <w:r>
              <w:rPr>
                <w:sz w:val="22"/>
                <w:szCs w:val="22"/>
              </w:rPr>
              <w:t xml:space="preserve"> – перерывы продолжительностью от нескольких секунд до 1 мин.  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ратковременные паузы для перестройки процессов возбуждения и торможения отдельных функциональных систем или органов без общего прерывания трудового процесса.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Standard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Административно технический участок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4C" w:rsidRDefault="005F364C" w:rsidP="00245A1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:rsidR="005F364C" w:rsidRDefault="005F364C" w:rsidP="005F364C">
      <w:pPr>
        <w:pStyle w:val="Standard"/>
      </w:pPr>
    </w:p>
    <w:p w:rsidR="005F364C" w:rsidRDefault="005F364C" w:rsidP="005F364C">
      <w:pPr>
        <w:pStyle w:val="Standard"/>
      </w:pPr>
    </w:p>
    <w:p w:rsidR="005F364C" w:rsidRDefault="005F364C"/>
    <w:sectPr w:rsidR="005F364C" w:rsidSect="005F36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25"/>
    <w:rsid w:val="00245A14"/>
    <w:rsid w:val="00480D68"/>
    <w:rsid w:val="005F364C"/>
    <w:rsid w:val="00CF3A81"/>
    <w:rsid w:val="00DE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A565"/>
  <w15:chartTrackingRefBased/>
  <w15:docId w15:val="{4B0FA7A3-9227-4EC5-8C5B-614C021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4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64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F364C"/>
    <w:pPr>
      <w:spacing w:after="120"/>
    </w:pPr>
  </w:style>
  <w:style w:type="paragraph" w:customStyle="1" w:styleId="TableContents">
    <w:name w:val="Table Contents"/>
    <w:basedOn w:val="Standard"/>
    <w:rsid w:val="005F364C"/>
    <w:pPr>
      <w:suppressLineNumbers/>
    </w:pPr>
  </w:style>
  <w:style w:type="character" w:customStyle="1" w:styleId="StrongEmphasis">
    <w:name w:val="Strong Emphasis"/>
    <w:rsid w:val="005F364C"/>
    <w:rPr>
      <w:b/>
      <w:bCs/>
    </w:rPr>
  </w:style>
  <w:style w:type="character" w:styleId="a3">
    <w:name w:val="Emphasis"/>
    <w:rsid w:val="005F3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76;&#1078;&#1080;&#1077;&#1074;&#1072;\OneDrive\Desktop\&#1048;&#1053;&#1060;&#1054;%20&#1055;&#1054;%20&#1050;&#1040;&#1044;&#1056;&#1040;&#1052;%20&#1057;&#1042;&#1045;&#1046;&#1045;&#1045;\&#1053;&#1040;%20&#1057;&#1040;&#1049;&#1058;%20&#1055;&#1054;%20&#1057;&#1055;&#1045;&#1062;%20&#1054;&#1062;&#1045;&#1053;&#1050;&#1045;\&#1087;&#1077;&#1088;&#1077;&#1095;&#1077;&#1085;&#1100;%20&#1084;&#1077;&#1088;&#1086;&#1087;&#1088;&#1080;&#1103;&#1090;&#1080;&#1081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мероприятий-1</Template>
  <TotalTime>3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cp:lastModifiedBy>Гаджиева Альбина Магомедовна</cp:lastModifiedBy>
  <cp:revision>3</cp:revision>
  <dcterms:created xsi:type="dcterms:W3CDTF">2019-07-02T08:56:00Z</dcterms:created>
  <dcterms:modified xsi:type="dcterms:W3CDTF">2019-07-02T08:59:00Z</dcterms:modified>
</cp:coreProperties>
</file>